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2CBF" w14:textId="482B9E0D" w:rsidR="00C76A41" w:rsidRDefault="7F4B2C64" w:rsidP="2C492C8C">
      <w:pPr>
        <w:spacing w:line="276" w:lineRule="auto"/>
        <w:rPr>
          <w:b/>
          <w:sz w:val="36"/>
          <w:szCs w:val="36"/>
          <w:highlight w:val="yellow"/>
        </w:rPr>
      </w:pPr>
      <w:r w:rsidRPr="2C492C8C">
        <w:rPr>
          <w:b/>
          <w:bCs/>
          <w:sz w:val="28"/>
          <w:szCs w:val="28"/>
        </w:rPr>
        <w:t>PRIMARY CARE LEADERSHIP</w:t>
      </w:r>
      <w:r w:rsidR="00C76A41" w:rsidRPr="2C492C8C">
        <w:rPr>
          <w:b/>
          <w:bCs/>
          <w:sz w:val="28"/>
          <w:szCs w:val="28"/>
        </w:rPr>
        <w:t xml:space="preserve"> ATTESTATION:</w:t>
      </w:r>
      <w:r w:rsidR="00C76A41" w:rsidRPr="2C492C8C">
        <w:rPr>
          <w:b/>
          <w:bCs/>
          <w:sz w:val="36"/>
          <w:szCs w:val="36"/>
        </w:rPr>
        <w:t xml:space="preserve"> </w:t>
      </w:r>
    </w:p>
    <w:p w14:paraId="1FE9F05F" w14:textId="4C6A2D92" w:rsidR="00C76A41" w:rsidRDefault="00C76A41" w:rsidP="00C76A41">
      <w:pPr>
        <w:spacing w:line="276" w:lineRule="auto"/>
      </w:pPr>
      <w:r>
        <w:t>I</w:t>
      </w:r>
      <w:r w:rsidR="6B6B221A">
        <w:t xml:space="preserve"> </w:t>
      </w:r>
      <w:r>
        <w:t xml:space="preserve">understand the terms and eligibility criteria for participation for the NYS Medicaid Collaborative Care Program and attest that </w:t>
      </w:r>
      <w:r w:rsidR="2D05D4FE">
        <w:t>this practice</w:t>
      </w:r>
      <w:r>
        <w:t xml:space="preserve"> meets all specified eligibility requirements, including currently having in place all the required service elements</w:t>
      </w:r>
      <w:r w:rsidR="311D8F3B">
        <w:t xml:space="preserve"> and care team involvement</w:t>
      </w:r>
      <w:r>
        <w:t xml:space="preserve"> for delivering Collaborative </w:t>
      </w:r>
      <w:r w:rsidR="004E4D04">
        <w:t>Care</w:t>
      </w:r>
      <w:r w:rsidR="189A0DE1">
        <w:t xml:space="preserve"> </w:t>
      </w:r>
      <w:r w:rsidR="00DE6B38">
        <w:t xml:space="preserve">(CoCM) </w:t>
      </w:r>
      <w:r w:rsidR="189A0DE1">
        <w:t>with full fidelity</w:t>
      </w:r>
      <w:r w:rsidR="004E4D04">
        <w:t xml:space="preserve">. </w:t>
      </w:r>
      <w:r>
        <w:t>Furthermore, I understand full compliance with the terms and standards is required for reimbursement; and that failure to comply may result in financial penalty.</w:t>
      </w:r>
    </w:p>
    <w:p w14:paraId="0BEA9370" w14:textId="6C61012C" w:rsidR="2C492C8C" w:rsidRDefault="2C492C8C" w:rsidP="2C492C8C">
      <w:pPr>
        <w:pStyle w:val="ListParagraph"/>
        <w:spacing w:line="276" w:lineRule="auto"/>
      </w:pPr>
    </w:p>
    <w:p w14:paraId="18D0F48B" w14:textId="75013256" w:rsidR="00C76A41" w:rsidRPr="00AD584C" w:rsidRDefault="3220C00E" w:rsidP="2C492C8C">
      <w:pPr>
        <w:pStyle w:val="ListParagraph"/>
        <w:numPr>
          <w:ilvl w:val="0"/>
          <w:numId w:val="1"/>
        </w:numPr>
        <w:spacing w:line="276" w:lineRule="auto"/>
      </w:pPr>
      <w:r w:rsidRPr="2C492C8C">
        <w:rPr>
          <w:b/>
          <w:bCs/>
        </w:rPr>
        <w:t>Trained primary care providers</w:t>
      </w:r>
      <w:r>
        <w:t xml:space="preserve"> in screening</w:t>
      </w:r>
      <w:r w:rsidR="779963BF">
        <w:t xml:space="preserve"> and identification,</w:t>
      </w:r>
      <w:r>
        <w:t xml:space="preserve"> and providing evidence-based, stepped care for certain behavioral health diagnoses. Primary care physician champion </w:t>
      </w:r>
      <w:hyperlink r:id="rId8" w:history="1">
        <w:r w:rsidR="3E0DACE9" w:rsidRPr="0028502E">
          <w:rPr>
            <w:rStyle w:val="Hyperlink"/>
          </w:rPr>
          <w:t>Primary Care Provider Champion</w:t>
        </w:r>
      </w:hyperlink>
      <w:r w:rsidR="3E0DACE9" w:rsidRPr="2C492C8C">
        <w:t xml:space="preserve"> </w:t>
      </w:r>
      <w:r>
        <w:t>designee will oversee aspects of implementation</w:t>
      </w:r>
      <w:r w:rsidR="1420A705">
        <w:t xml:space="preserve">, communicate practice change expectations to their PCP colleagues, and act as the liaison between the PCP </w:t>
      </w:r>
      <w:r w:rsidR="61131D36">
        <w:t xml:space="preserve">team and </w:t>
      </w:r>
      <w:r w:rsidR="1420A705">
        <w:t>the BHCM and PC to solve</w:t>
      </w:r>
      <w:r w:rsidR="7335E309">
        <w:t xml:space="preserve"> any</w:t>
      </w:r>
      <w:r w:rsidR="1420A705">
        <w:t xml:space="preserve"> implementation challenges. </w:t>
      </w:r>
      <w:r w:rsidR="5AE082BE">
        <w:t>The PCP Champion should understand the care quality goals of the practice and support the practice in implementing the established CoCM workflow with fidelity.</w:t>
      </w:r>
    </w:p>
    <w:p w14:paraId="29D549C6" w14:textId="5419A1D6" w:rsidR="00C76A41" w:rsidRPr="00AD584C" w:rsidRDefault="00C76A41" w:rsidP="00C76A41">
      <w:pPr>
        <w:pStyle w:val="ListParagraph"/>
        <w:numPr>
          <w:ilvl w:val="0"/>
          <w:numId w:val="1"/>
        </w:numPr>
        <w:spacing w:line="276" w:lineRule="auto"/>
      </w:pPr>
      <w:r w:rsidRPr="2C492C8C">
        <w:rPr>
          <w:b/>
          <w:bCs/>
        </w:rPr>
        <w:t>Trained Behavioral Health Care Managers</w:t>
      </w:r>
      <w:r>
        <w:t xml:space="preserve"> in the primary care setting who oversee and provide mental health care support; screening; patient engagement, education and follow-up; ongoing patient contact; monitoring of adherence with psychotropic medications; mental health and substance disorder referrals; brief interventions appropriate for primary care settings; and related activities.  Some acceptable individuals for this role are: LCSW, LMSW, BSW with appropriate supervision, LMHC, LMFT, RN with behavioral health training</w:t>
      </w:r>
      <w:r w:rsidR="00500633">
        <w:t>.</w:t>
      </w:r>
      <w:r>
        <w:t xml:space="preserve"> </w:t>
      </w:r>
      <w:hyperlink r:id="rId9" w:history="1">
        <w:r w:rsidR="00500633">
          <w:rPr>
            <w:rStyle w:val="Hyperlink"/>
          </w:rPr>
          <w:t>F</w:t>
        </w:r>
        <w:r w:rsidRPr="001427B7">
          <w:rPr>
            <w:rStyle w:val="Hyperlink"/>
          </w:rPr>
          <w:t xml:space="preserve">or job description </w:t>
        </w:r>
        <w:r w:rsidR="001427B7" w:rsidRPr="001427B7">
          <w:rPr>
            <w:rStyle w:val="Hyperlink"/>
          </w:rPr>
          <w:t>c</w:t>
        </w:r>
        <w:r w:rsidR="001427B7" w:rsidRPr="001427B7">
          <w:rPr>
            <w:rStyle w:val="Hyperlink"/>
          </w:rPr>
          <w:t>lick here</w:t>
        </w:r>
      </w:hyperlink>
    </w:p>
    <w:p w14:paraId="767BF6FC" w14:textId="1265ED85" w:rsidR="00C76A41" w:rsidRPr="00AD584C" w:rsidRDefault="00C76A41" w:rsidP="00C76A41">
      <w:pPr>
        <w:pStyle w:val="ListParagraph"/>
        <w:numPr>
          <w:ilvl w:val="0"/>
          <w:numId w:val="1"/>
        </w:numPr>
        <w:spacing w:line="276" w:lineRule="auto"/>
      </w:pPr>
      <w:r w:rsidRPr="2C492C8C">
        <w:rPr>
          <w:b/>
          <w:bCs/>
        </w:rPr>
        <w:t>Designated Psychiatric Consultant</w:t>
      </w:r>
      <w:r w:rsidR="3A864B1B" w:rsidRPr="2C492C8C">
        <w:rPr>
          <w:b/>
          <w:bCs/>
        </w:rPr>
        <w:t xml:space="preserve"> </w:t>
      </w:r>
      <w:r>
        <w:t>who provides caseload-focused consultation at least weekly with the Behavioral Health Care Managers or primary care providers on patients, for those not responding to care. Psychiatrist or Psychiatrist Nurse Practitioner can provide caseload supervision remotely (e.g. by phone or video) but must have access to the patient care registry.</w:t>
      </w:r>
      <w:r w:rsidR="7E0D0AE3">
        <w:t xml:space="preserve"> </w:t>
      </w:r>
      <w:hyperlink r:id="rId10" w:history="1">
        <w:r w:rsidR="7E0D0AE3" w:rsidRPr="00500633">
          <w:rPr>
            <w:rStyle w:val="Hyperlink"/>
          </w:rPr>
          <w:t xml:space="preserve">For job description </w:t>
        </w:r>
        <w:r w:rsidR="00500633" w:rsidRPr="00500633">
          <w:rPr>
            <w:rStyle w:val="Hyperlink"/>
          </w:rPr>
          <w:t>click here</w:t>
        </w:r>
      </w:hyperlink>
      <w:r w:rsidR="00CD63BE">
        <w:t>.</w:t>
      </w:r>
    </w:p>
    <w:p w14:paraId="0CBF1B62" w14:textId="5C089363" w:rsidR="00C76A41" w:rsidRDefault="00C76A41" w:rsidP="00C76A41">
      <w:pPr>
        <w:pStyle w:val="ListParagraph"/>
        <w:numPr>
          <w:ilvl w:val="0"/>
          <w:numId w:val="1"/>
        </w:numPr>
        <w:spacing w:line="276" w:lineRule="auto"/>
      </w:pPr>
      <w:r>
        <w:rPr>
          <w:b/>
        </w:rPr>
        <w:t>U</w:t>
      </w:r>
      <w:r w:rsidRPr="00ED2221">
        <w:rPr>
          <w:b/>
        </w:rPr>
        <w:t>se of a state-</w:t>
      </w:r>
      <w:r w:rsidRPr="00C76A41">
        <w:rPr>
          <w:b/>
        </w:rPr>
        <w:t>approved patient care registry</w:t>
      </w:r>
      <w:r w:rsidRPr="00AD584C">
        <w:t xml:space="preserve"> for ongoing performance monitoring </w:t>
      </w:r>
      <w:r>
        <w:t xml:space="preserve">that includes </w:t>
      </w:r>
      <w:r w:rsidRPr="00AD584C">
        <w:t>the delivery of services</w:t>
      </w:r>
      <w:r>
        <w:t>;</w:t>
      </w:r>
      <w:r w:rsidRPr="00AD584C">
        <w:t xml:space="preserve"> patient responses through routine use of the</w:t>
      </w:r>
      <w:r>
        <w:t xml:space="preserve"> relevant screening tool</w:t>
      </w:r>
      <w:r w:rsidRPr="00AD584C">
        <w:t>; and</w:t>
      </w:r>
      <w:r>
        <w:t xml:space="preserve"> ongoing performance improvement. </w:t>
      </w:r>
    </w:p>
    <w:p w14:paraId="14354CD4" w14:textId="1AC69BE7" w:rsidR="003B16C0" w:rsidRPr="00AD584C" w:rsidRDefault="003B16C0" w:rsidP="00C76A41">
      <w:pPr>
        <w:pStyle w:val="ListParagraph"/>
        <w:numPr>
          <w:ilvl w:val="0"/>
          <w:numId w:val="1"/>
        </w:numPr>
        <w:spacing w:line="276" w:lineRule="auto"/>
      </w:pPr>
      <w:r w:rsidRPr="2C492C8C">
        <w:rPr>
          <w:b/>
          <w:bCs/>
        </w:rPr>
        <w:t>Quarterly data reports</w:t>
      </w:r>
      <w:r w:rsidR="00D8352C" w:rsidRPr="2C492C8C">
        <w:rPr>
          <w:b/>
          <w:bCs/>
        </w:rPr>
        <w:t xml:space="preserve"> </w:t>
      </w:r>
      <w:r w:rsidR="00D8352C">
        <w:t xml:space="preserve">submitted in a timely manner. </w:t>
      </w:r>
    </w:p>
    <w:p w14:paraId="29060A86" w14:textId="72FF9DF0" w:rsidR="721F834E" w:rsidRDefault="721F834E" w:rsidP="721F834E">
      <w:pPr>
        <w:spacing w:line="276" w:lineRule="auto"/>
      </w:pPr>
    </w:p>
    <w:p w14:paraId="48AEFA72" w14:textId="77777777" w:rsidR="00C76A41" w:rsidRDefault="00C76A41" w:rsidP="00C76A41">
      <w:pPr>
        <w:spacing w:line="276" w:lineRule="auto"/>
      </w:pPr>
    </w:p>
    <w:p w14:paraId="4E64EBD5" w14:textId="77777777" w:rsidR="00C76A41" w:rsidRDefault="00C76A41" w:rsidP="00C76A41">
      <w:pPr>
        <w:spacing w:after="0" w:line="276" w:lineRule="auto"/>
      </w:pPr>
      <w:r>
        <w:t xml:space="preserve">Name: </w:t>
      </w: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0B82F4F" w14:textId="77777777" w:rsidR="00C76A41" w:rsidRDefault="00C76A41" w:rsidP="00C76A41">
      <w:pPr>
        <w:spacing w:after="0" w:line="276" w:lineRule="auto"/>
      </w:pPr>
      <w:r>
        <w:t xml:space="preserve">Title: </w:t>
      </w: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4FBB6E1" w14:textId="77777777" w:rsidR="00C76A41" w:rsidRDefault="00C76A41" w:rsidP="00C76A41">
      <w:pPr>
        <w:spacing w:after="0" w:line="276" w:lineRule="auto"/>
      </w:pPr>
      <w:r>
        <w:t>Signature: ________________________________</w:t>
      </w:r>
    </w:p>
    <w:p w14:paraId="0385765E" w14:textId="09D13508" w:rsidR="002A6623" w:rsidRDefault="00C76A41" w:rsidP="00500633">
      <w:pPr>
        <w:spacing w:after="0" w:line="276" w:lineRule="auto"/>
      </w:pPr>
      <w:r>
        <w:t xml:space="preserve">Date: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2A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65F"/>
    <w:multiLevelType w:val="hybridMultilevel"/>
    <w:tmpl w:val="4C88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41D52"/>
    <w:multiLevelType w:val="hybridMultilevel"/>
    <w:tmpl w:val="31EC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976638">
    <w:abstractNumId w:val="0"/>
  </w:num>
  <w:num w:numId="2" w16cid:durableId="110711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41"/>
    <w:rsid w:val="001427B7"/>
    <w:rsid w:val="00147C9C"/>
    <w:rsid w:val="00166537"/>
    <w:rsid w:val="00223020"/>
    <w:rsid w:val="00270924"/>
    <w:rsid w:val="00284A08"/>
    <w:rsid w:val="0028502E"/>
    <w:rsid w:val="00296C9F"/>
    <w:rsid w:val="002A6623"/>
    <w:rsid w:val="003419C8"/>
    <w:rsid w:val="00362D77"/>
    <w:rsid w:val="003B16C0"/>
    <w:rsid w:val="004E4D04"/>
    <w:rsid w:val="00500633"/>
    <w:rsid w:val="00614E23"/>
    <w:rsid w:val="0062C58D"/>
    <w:rsid w:val="00653AA8"/>
    <w:rsid w:val="006A1F0C"/>
    <w:rsid w:val="0073723C"/>
    <w:rsid w:val="0078655D"/>
    <w:rsid w:val="00AD2F1E"/>
    <w:rsid w:val="00B2381F"/>
    <w:rsid w:val="00C6614F"/>
    <w:rsid w:val="00C76A41"/>
    <w:rsid w:val="00CD63BE"/>
    <w:rsid w:val="00D8352C"/>
    <w:rsid w:val="00DE6B38"/>
    <w:rsid w:val="00E857E4"/>
    <w:rsid w:val="00F61418"/>
    <w:rsid w:val="00F87900"/>
    <w:rsid w:val="10C6A95F"/>
    <w:rsid w:val="11A305F8"/>
    <w:rsid w:val="1420A705"/>
    <w:rsid w:val="189A0DE1"/>
    <w:rsid w:val="1FA1C005"/>
    <w:rsid w:val="20D39E8F"/>
    <w:rsid w:val="2342561C"/>
    <w:rsid w:val="2BCD7DA3"/>
    <w:rsid w:val="2C492C8C"/>
    <w:rsid w:val="2D05D4FE"/>
    <w:rsid w:val="2F2680F9"/>
    <w:rsid w:val="311D8F3B"/>
    <w:rsid w:val="3220C00E"/>
    <w:rsid w:val="33E5AA6E"/>
    <w:rsid w:val="36E2D2F1"/>
    <w:rsid w:val="3A864B1B"/>
    <w:rsid w:val="3E0DACE9"/>
    <w:rsid w:val="5088E541"/>
    <w:rsid w:val="527B3BE4"/>
    <w:rsid w:val="569B6D00"/>
    <w:rsid w:val="5AE082BE"/>
    <w:rsid w:val="61131D36"/>
    <w:rsid w:val="6825E598"/>
    <w:rsid w:val="6ABAD7F9"/>
    <w:rsid w:val="6B6B221A"/>
    <w:rsid w:val="6E10A95A"/>
    <w:rsid w:val="721F834E"/>
    <w:rsid w:val="7335E309"/>
    <w:rsid w:val="779963BF"/>
    <w:rsid w:val="7E0D0AE3"/>
    <w:rsid w:val="7F4B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20CA"/>
  <w15:chartTrackingRefBased/>
  <w15:docId w15:val="{70387735-119F-4BCC-A2FF-8F0F39B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41"/>
    <w:pPr>
      <w:spacing w:line="259" w:lineRule="auto"/>
    </w:pPr>
    <w:rPr>
      <w:kern w:val="0"/>
      <w:sz w:val="22"/>
      <w:szCs w:val="22"/>
    </w:rPr>
  </w:style>
  <w:style w:type="paragraph" w:styleId="Heading1">
    <w:name w:val="heading 1"/>
    <w:basedOn w:val="Normal"/>
    <w:next w:val="Normal"/>
    <w:link w:val="Heading1Char"/>
    <w:uiPriority w:val="9"/>
    <w:qFormat/>
    <w:rsid w:val="00C76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A41"/>
    <w:rPr>
      <w:rFonts w:eastAsiaTheme="majorEastAsia" w:cstheme="majorBidi"/>
      <w:color w:val="272727" w:themeColor="text1" w:themeTint="D8"/>
    </w:rPr>
  </w:style>
  <w:style w:type="paragraph" w:styleId="Title">
    <w:name w:val="Title"/>
    <w:basedOn w:val="Normal"/>
    <w:next w:val="Normal"/>
    <w:link w:val="TitleChar"/>
    <w:uiPriority w:val="10"/>
    <w:qFormat/>
    <w:rsid w:val="00C76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A41"/>
    <w:pPr>
      <w:spacing w:before="160"/>
      <w:jc w:val="center"/>
    </w:pPr>
    <w:rPr>
      <w:i/>
      <w:iCs/>
      <w:color w:val="404040" w:themeColor="text1" w:themeTint="BF"/>
    </w:rPr>
  </w:style>
  <w:style w:type="character" w:customStyle="1" w:styleId="QuoteChar">
    <w:name w:val="Quote Char"/>
    <w:basedOn w:val="DefaultParagraphFont"/>
    <w:link w:val="Quote"/>
    <w:uiPriority w:val="29"/>
    <w:rsid w:val="00C76A41"/>
    <w:rPr>
      <w:i/>
      <w:iCs/>
      <w:color w:val="404040" w:themeColor="text1" w:themeTint="BF"/>
    </w:rPr>
  </w:style>
  <w:style w:type="paragraph" w:styleId="ListParagraph">
    <w:name w:val="List Paragraph"/>
    <w:basedOn w:val="Normal"/>
    <w:uiPriority w:val="34"/>
    <w:qFormat/>
    <w:rsid w:val="00C76A41"/>
    <w:pPr>
      <w:ind w:left="720"/>
      <w:contextualSpacing/>
    </w:pPr>
  </w:style>
  <w:style w:type="character" w:styleId="IntenseEmphasis">
    <w:name w:val="Intense Emphasis"/>
    <w:basedOn w:val="DefaultParagraphFont"/>
    <w:uiPriority w:val="21"/>
    <w:qFormat/>
    <w:rsid w:val="00C76A41"/>
    <w:rPr>
      <w:i/>
      <w:iCs/>
      <w:color w:val="0F4761" w:themeColor="accent1" w:themeShade="BF"/>
    </w:rPr>
  </w:style>
  <w:style w:type="paragraph" w:styleId="IntenseQuote">
    <w:name w:val="Intense Quote"/>
    <w:basedOn w:val="Normal"/>
    <w:next w:val="Normal"/>
    <w:link w:val="IntenseQuoteChar"/>
    <w:uiPriority w:val="30"/>
    <w:qFormat/>
    <w:rsid w:val="00C7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A41"/>
    <w:rPr>
      <w:i/>
      <w:iCs/>
      <w:color w:val="0F4761" w:themeColor="accent1" w:themeShade="BF"/>
    </w:rPr>
  </w:style>
  <w:style w:type="character" w:styleId="IntenseReference">
    <w:name w:val="Intense Reference"/>
    <w:basedOn w:val="DefaultParagraphFont"/>
    <w:uiPriority w:val="32"/>
    <w:qFormat/>
    <w:rsid w:val="00C76A41"/>
    <w:rPr>
      <w:b/>
      <w:bCs/>
      <w:smallCaps/>
      <w:color w:val="0F4761" w:themeColor="accent1" w:themeShade="BF"/>
      <w:spacing w:val="5"/>
    </w:rPr>
  </w:style>
  <w:style w:type="character" w:styleId="Hyperlink">
    <w:name w:val="Hyperlink"/>
    <w:basedOn w:val="DefaultParagraphFont"/>
    <w:uiPriority w:val="99"/>
    <w:unhideWhenUsed/>
    <w:rsid w:val="00C76A41"/>
    <w:rPr>
      <w:color w:val="467886" w:themeColor="hyperlink"/>
      <w:u w:val="single"/>
    </w:rPr>
  </w:style>
  <w:style w:type="character" w:styleId="UnresolvedMention">
    <w:name w:val="Unresolved Mention"/>
    <w:basedOn w:val="DefaultParagraphFont"/>
    <w:uiPriority w:val="99"/>
    <w:semiHidden/>
    <w:unhideWhenUsed/>
    <w:rsid w:val="0028502E"/>
    <w:rPr>
      <w:color w:val="605E5C"/>
      <w:shd w:val="clear" w:color="auto" w:fill="E1DFDD"/>
    </w:rPr>
  </w:style>
  <w:style w:type="character" w:styleId="CommentReference">
    <w:name w:val="annotation reference"/>
    <w:basedOn w:val="DefaultParagraphFont"/>
    <w:uiPriority w:val="99"/>
    <w:semiHidden/>
    <w:unhideWhenUsed/>
    <w:rsid w:val="00CD63BE"/>
    <w:rPr>
      <w:sz w:val="16"/>
      <w:szCs w:val="16"/>
    </w:rPr>
  </w:style>
  <w:style w:type="paragraph" w:styleId="CommentText">
    <w:name w:val="annotation text"/>
    <w:basedOn w:val="Normal"/>
    <w:link w:val="CommentTextChar"/>
    <w:uiPriority w:val="99"/>
    <w:unhideWhenUsed/>
    <w:rsid w:val="00CD63BE"/>
    <w:pPr>
      <w:spacing w:line="240" w:lineRule="auto"/>
    </w:pPr>
    <w:rPr>
      <w:sz w:val="20"/>
      <w:szCs w:val="20"/>
    </w:rPr>
  </w:style>
  <w:style w:type="character" w:customStyle="1" w:styleId="CommentTextChar">
    <w:name w:val="Comment Text Char"/>
    <w:basedOn w:val="DefaultParagraphFont"/>
    <w:link w:val="CommentText"/>
    <w:uiPriority w:val="99"/>
    <w:rsid w:val="00CD63BE"/>
    <w:rPr>
      <w:kern w:val="0"/>
      <w:sz w:val="20"/>
      <w:szCs w:val="20"/>
    </w:rPr>
  </w:style>
  <w:style w:type="paragraph" w:styleId="CommentSubject">
    <w:name w:val="annotation subject"/>
    <w:basedOn w:val="CommentText"/>
    <w:next w:val="CommentText"/>
    <w:link w:val="CommentSubjectChar"/>
    <w:uiPriority w:val="99"/>
    <w:semiHidden/>
    <w:unhideWhenUsed/>
    <w:rsid w:val="00CD63BE"/>
    <w:rPr>
      <w:b/>
      <w:bCs/>
    </w:rPr>
  </w:style>
  <w:style w:type="character" w:customStyle="1" w:styleId="CommentSubjectChar">
    <w:name w:val="Comment Subject Char"/>
    <w:basedOn w:val="CommentTextChar"/>
    <w:link w:val="CommentSubject"/>
    <w:uiPriority w:val="99"/>
    <w:semiHidden/>
    <w:rsid w:val="00CD63BE"/>
    <w:rPr>
      <w:b/>
      <w:bCs/>
      <w:kern w:val="0"/>
      <w:sz w:val="20"/>
      <w:szCs w:val="20"/>
    </w:rPr>
  </w:style>
  <w:style w:type="character" w:styleId="FollowedHyperlink">
    <w:name w:val="FollowedHyperlink"/>
    <w:basedOn w:val="DefaultParagraphFont"/>
    <w:uiPriority w:val="99"/>
    <w:semiHidden/>
    <w:unhideWhenUsed/>
    <w:rsid w:val="007372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s.uw.edu/resource/primary-care-provider-champion-role-descrip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ims.uw.edu/resource/psychiatric-consultant-role-and-job-description/" TargetMode="External"/><Relationship Id="rId4" Type="http://schemas.openxmlformats.org/officeDocument/2006/relationships/numbering" Target="numbering.xml"/><Relationship Id="rId9" Type="http://schemas.openxmlformats.org/officeDocument/2006/relationships/hyperlink" Target="https://aims.uw.edu/resource/behavioral-health-care-manager-role-and-job-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369849-0e84-4306-a868-403235ca8fb0" xsi:nil="true"/>
    <lcf76f155ced4ddcb4097134ff3c332f xmlns="d54dc461-4bb0-4010-a8ce-6cc97c84ce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1C5CA4F15714593284D63AEDDFB5A" ma:contentTypeVersion="15" ma:contentTypeDescription="Create a new document." ma:contentTypeScope="" ma:versionID="63a414ab7105e32e783e5c5fdb083323">
  <xsd:schema xmlns:xsd="http://www.w3.org/2001/XMLSchema" xmlns:xs="http://www.w3.org/2001/XMLSchema" xmlns:p="http://schemas.microsoft.com/office/2006/metadata/properties" xmlns:ns2="d54dc461-4bb0-4010-a8ce-6cc97c84ceba" xmlns:ns3="a5369849-0e84-4306-a868-403235ca8fb0" targetNamespace="http://schemas.microsoft.com/office/2006/metadata/properties" ma:root="true" ma:fieldsID="db90bcd2fe8c6fc6f13ace2c0e4065b8" ns2:_="" ns3:_="">
    <xsd:import namespace="d54dc461-4bb0-4010-a8ce-6cc97c84ceba"/>
    <xsd:import namespace="a5369849-0e84-4306-a868-403235ca8f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dc461-4bb0-4010-a8ce-6cc97c84c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69849-0e84-4306-a868-403235ca8f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e64fac-f37b-484f-b516-eabe06026c8d}" ma:internalName="TaxCatchAll" ma:showField="CatchAllData" ma:web="a5369849-0e84-4306-a868-403235ca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CE694-6DA8-44AE-9A96-E57C4BF9BC69}">
  <ds:schemaRefs>
    <ds:schemaRef ds:uri="http://schemas.microsoft.com/office/2006/metadata/properties"/>
    <ds:schemaRef ds:uri="http://schemas.microsoft.com/office/infopath/2007/PartnerControls"/>
    <ds:schemaRef ds:uri="a5369849-0e84-4306-a868-403235ca8fb0"/>
    <ds:schemaRef ds:uri="d54dc461-4bb0-4010-a8ce-6cc97c84ceba"/>
  </ds:schemaRefs>
</ds:datastoreItem>
</file>

<file path=customXml/itemProps2.xml><?xml version="1.0" encoding="utf-8"?>
<ds:datastoreItem xmlns:ds="http://schemas.openxmlformats.org/officeDocument/2006/customXml" ds:itemID="{636D2096-8208-4854-8D13-F707DD48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dc461-4bb0-4010-a8ce-6cc97c84ceba"/>
    <ds:schemaRef ds:uri="a5369849-0e84-4306-a868-403235ca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2F7A9-DEFF-4078-9B18-693BA8D3842E}">
  <ds:schemaRefs>
    <ds:schemaRef ds:uri="http://schemas.microsoft.com/sharepoint/v3/contenttype/form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2381</Characters>
  <Application>Microsoft Office Word</Application>
  <DocSecurity>4</DocSecurity>
  <Lines>19</Lines>
  <Paragraphs>5</Paragraphs>
  <ScaleCrop>false</ScaleCrop>
  <Company/>
  <LinksUpToDate>false</LinksUpToDate>
  <CharactersWithSpaces>2793</CharactersWithSpaces>
  <SharedDoc>false</SharedDoc>
  <HLinks>
    <vt:vector size="18" baseType="variant">
      <vt:variant>
        <vt:i4>5046359</vt:i4>
      </vt:variant>
      <vt:variant>
        <vt:i4>6</vt:i4>
      </vt:variant>
      <vt:variant>
        <vt:i4>0</vt:i4>
      </vt:variant>
      <vt:variant>
        <vt:i4>5</vt:i4>
      </vt:variant>
      <vt:variant>
        <vt:lpwstr>https://aims.uw.edu/resource/psychiatric-consultant-role-and-job-description/</vt:lpwstr>
      </vt:variant>
      <vt:variant>
        <vt:lpwstr/>
      </vt:variant>
      <vt:variant>
        <vt:i4>5832778</vt:i4>
      </vt:variant>
      <vt:variant>
        <vt:i4>3</vt:i4>
      </vt:variant>
      <vt:variant>
        <vt:i4>0</vt:i4>
      </vt:variant>
      <vt:variant>
        <vt:i4>5</vt:i4>
      </vt:variant>
      <vt:variant>
        <vt:lpwstr>https://aims.uw.edu/resource/behavioral-health-care-manager-role-and-job-description/</vt:lpwstr>
      </vt:variant>
      <vt:variant>
        <vt:lpwstr/>
      </vt:variant>
      <vt:variant>
        <vt:i4>65538</vt:i4>
      </vt:variant>
      <vt:variant>
        <vt:i4>0</vt:i4>
      </vt:variant>
      <vt:variant>
        <vt:i4>0</vt:i4>
      </vt:variant>
      <vt:variant>
        <vt:i4>5</vt:i4>
      </vt:variant>
      <vt:variant>
        <vt:lpwstr>https://aims.uw.edu/resource/primary-care-provider-champion-role-description/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Gadbois, Danielle (OMH)</dc:creator>
  <cp:keywords/>
  <dc:description/>
  <cp:lastModifiedBy>Roberts, Elizabeth (OMH)</cp:lastModifiedBy>
  <cp:revision>13</cp:revision>
  <dcterms:created xsi:type="dcterms:W3CDTF">2025-08-04T21:08:00Z</dcterms:created>
  <dcterms:modified xsi:type="dcterms:W3CDTF">2025-08-21T13:32:00Z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0x01010017C1C5CA4F15714593284D63AEDDFB5A</vt:lpwstr>
  </property>
  <property fmtid="{D5CDD505-2E9C-101B-9397-08002B2CF9AE}" pid="3" name="MediaServiceImageTags">
    <vt:lpwstr/>
  </property>
</Properties>
</file>