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46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7"/>
        <w:gridCol w:w="2700"/>
        <w:gridCol w:w="3780"/>
        <w:gridCol w:w="1980"/>
        <w:gridCol w:w="2377"/>
      </w:tblGrid>
      <w:tr w:rsidR="00C47539">
        <w:trPr>
          <w:trHeight w:val="280"/>
          <w:jc w:val="center"/>
        </w:trPr>
        <w:tc>
          <w:tcPr>
            <w:tcW w:w="14654" w:type="dxa"/>
            <w:gridSpan w:val="5"/>
            <w:shd w:val="clear" w:color="auto" w:fill="BA3F16"/>
            <w:vAlign w:val="center"/>
          </w:tcPr>
          <w:p w:rsidR="00C47539" w:rsidRDefault="00817A19">
            <w:pPr>
              <w:spacing w:after="0" w:line="240" w:lineRule="auto"/>
              <w:ind w:left="-43" w:right="-72"/>
              <w:contextualSpacing w:val="0"/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b/>
                <w:color w:val="FFFFFF"/>
                <w:sz w:val="28"/>
                <w:szCs w:val="28"/>
              </w:rPr>
              <w:t>IDENTIFY AND ENGAGE PATIENTS</w:t>
            </w:r>
            <w:r>
              <w:rPr>
                <w:rFonts w:ascii="Arial Narrow" w:eastAsia="Arial Narrow" w:hAnsi="Arial Narrow" w:cs="Arial Narrow"/>
                <w:b/>
                <w:color w:val="FFFFFF"/>
              </w:rPr>
              <w:br/>
            </w:r>
          </w:p>
        </w:tc>
      </w:tr>
      <w:tr w:rsidR="00C47539">
        <w:trPr>
          <w:trHeight w:val="280"/>
          <w:jc w:val="center"/>
        </w:trPr>
        <w:tc>
          <w:tcPr>
            <w:tcW w:w="3817" w:type="dxa"/>
            <w:shd w:val="clear" w:color="auto" w:fill="F5E2DC"/>
          </w:tcPr>
          <w:p w:rsidR="00C47539" w:rsidRDefault="00817A19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COLLABORATIVE CARE TASKS</w:t>
            </w:r>
          </w:p>
        </w:tc>
        <w:tc>
          <w:tcPr>
            <w:tcW w:w="2700" w:type="dxa"/>
            <w:shd w:val="clear" w:color="auto" w:fill="F5E2DC"/>
          </w:tcPr>
          <w:p w:rsidR="00C47539" w:rsidRDefault="00817A19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WHO</w:t>
            </w:r>
          </w:p>
          <w:p w:rsidR="00C47539" w:rsidRDefault="00817A19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Name / Role</w:t>
            </w:r>
          </w:p>
          <w:p w:rsidR="00C47539" w:rsidRDefault="00C47539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5E2DC"/>
          </w:tcPr>
          <w:p w:rsidR="00C47539" w:rsidRDefault="00817A19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HOW</w:t>
            </w:r>
          </w:p>
          <w:p w:rsidR="00C47539" w:rsidRDefault="00817A19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Process (including handoffs / connections) &amp; </w:t>
            </w:r>
          </w:p>
          <w:p w:rsidR="00C47539" w:rsidRDefault="00817A19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Communication Methods (e.g., EHR, in-person))</w:t>
            </w:r>
          </w:p>
        </w:tc>
        <w:tc>
          <w:tcPr>
            <w:tcW w:w="1980" w:type="dxa"/>
            <w:shd w:val="clear" w:color="auto" w:fill="F5E2DC"/>
          </w:tcPr>
          <w:p w:rsidR="00C47539" w:rsidRDefault="00817A19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WHEN</w:t>
            </w:r>
          </w:p>
          <w:p w:rsidR="00C47539" w:rsidRDefault="00817A19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Consider time constraints and patient flow</w:t>
            </w:r>
          </w:p>
        </w:tc>
        <w:tc>
          <w:tcPr>
            <w:tcW w:w="2377" w:type="dxa"/>
            <w:shd w:val="clear" w:color="auto" w:fill="F5E2DC"/>
          </w:tcPr>
          <w:p w:rsidR="00C47539" w:rsidRDefault="00817A19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WHERE</w:t>
            </w:r>
          </w:p>
          <w:p w:rsidR="00C47539" w:rsidRDefault="00817A19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Front desk, lobby, exam room, provider office</w:t>
            </w:r>
          </w:p>
        </w:tc>
      </w:tr>
      <w:tr w:rsidR="00AA5848" w:rsidTr="00AA5848">
        <w:trPr>
          <w:trHeight w:val="576"/>
          <w:jc w:val="center"/>
        </w:trPr>
        <w:tc>
          <w:tcPr>
            <w:tcW w:w="14654" w:type="dxa"/>
            <w:gridSpan w:val="5"/>
            <w:shd w:val="clear" w:color="auto" w:fill="E9E8D6"/>
            <w:vAlign w:val="center"/>
          </w:tcPr>
          <w:p w:rsidR="00AA5848" w:rsidRDefault="00AA5848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High-level </w:t>
            </w:r>
            <w:r w:rsidRPr="00AA5848">
              <w:rPr>
                <w:rFonts w:ascii="Arial Narrow" w:eastAsia="Arial Narrow" w:hAnsi="Arial Narrow" w:cs="Arial Narrow"/>
                <w:b/>
                <w:sz w:val="24"/>
              </w:rPr>
              <w:t>Screening workflow</w:t>
            </w:r>
          </w:p>
        </w:tc>
      </w:tr>
      <w:tr w:rsidR="00C47539" w:rsidTr="00AA5848">
        <w:trPr>
          <w:trHeight w:val="1140"/>
          <w:jc w:val="center"/>
        </w:trPr>
        <w:tc>
          <w:tcPr>
            <w:tcW w:w="3817" w:type="dxa"/>
            <w:shd w:val="clear" w:color="auto" w:fill="auto"/>
            <w:vAlign w:val="center"/>
          </w:tcPr>
          <w:p w:rsidR="00C47539" w:rsidRDefault="00817A19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>Identify Patients Who May Need Treatment: Define Population of Focus</w:t>
            </w:r>
          </w:p>
        </w:tc>
        <w:tc>
          <w:tcPr>
            <w:tcW w:w="2700" w:type="dxa"/>
            <w:shd w:val="clear" w:color="auto" w:fill="auto"/>
          </w:tcPr>
          <w:p w:rsidR="00C47539" w:rsidRDefault="00C47539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auto"/>
          </w:tcPr>
          <w:p w:rsidR="00C47539" w:rsidRDefault="00C47539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auto"/>
          </w:tcPr>
          <w:p w:rsidR="00C47539" w:rsidRDefault="00C47539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auto"/>
          </w:tcPr>
          <w:p w:rsidR="00C47539" w:rsidRDefault="00C47539">
            <w:pPr>
              <w:spacing w:after="0" w:line="240" w:lineRule="auto"/>
              <w:contextualSpacing w:val="0"/>
            </w:pPr>
          </w:p>
        </w:tc>
      </w:tr>
      <w:tr w:rsidR="00C47539">
        <w:trPr>
          <w:trHeight w:val="1140"/>
          <w:jc w:val="center"/>
        </w:trPr>
        <w:tc>
          <w:tcPr>
            <w:tcW w:w="3817" w:type="dxa"/>
            <w:shd w:val="clear" w:color="auto" w:fill="FFFFFF"/>
            <w:vAlign w:val="center"/>
          </w:tcPr>
          <w:p w:rsidR="00C47539" w:rsidRDefault="00817A19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>Screen for Behavioral Health Problems Using Valid Measures (i.e. PHQ-9, GAD-7): Implement Clinic-Wide Screening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C47539" w:rsidRDefault="00C47539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FFFFFF"/>
            <w:vAlign w:val="center"/>
          </w:tcPr>
          <w:p w:rsidR="00C47539" w:rsidRDefault="00C47539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C47539" w:rsidRDefault="00C47539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C47539" w:rsidRDefault="00C47539">
            <w:pPr>
              <w:spacing w:after="0" w:line="240" w:lineRule="auto"/>
              <w:contextualSpacing w:val="0"/>
            </w:pPr>
          </w:p>
        </w:tc>
      </w:tr>
      <w:tr w:rsidR="00AA5848" w:rsidTr="00AA5848">
        <w:trPr>
          <w:trHeight w:val="576"/>
          <w:jc w:val="center"/>
        </w:trPr>
        <w:tc>
          <w:tcPr>
            <w:tcW w:w="14654" w:type="dxa"/>
            <w:gridSpan w:val="5"/>
            <w:shd w:val="clear" w:color="auto" w:fill="E9E8D6"/>
            <w:vAlign w:val="center"/>
          </w:tcPr>
          <w:p w:rsidR="00AA5848" w:rsidRPr="00AA5848" w:rsidRDefault="00AA5848">
            <w:pPr>
              <w:spacing w:after="0" w:line="240" w:lineRule="auto"/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High-level Treatment W</w:t>
            </w:r>
            <w:r w:rsidRPr="00AA5848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orkflow (see treatment workflow tool for care managers)</w:t>
            </w:r>
          </w:p>
        </w:tc>
      </w:tr>
      <w:tr w:rsidR="00C47539" w:rsidTr="00AA5848">
        <w:trPr>
          <w:trHeight w:val="1140"/>
          <w:jc w:val="center"/>
        </w:trPr>
        <w:tc>
          <w:tcPr>
            <w:tcW w:w="3817" w:type="dxa"/>
            <w:shd w:val="clear" w:color="auto" w:fill="auto"/>
            <w:vAlign w:val="center"/>
          </w:tcPr>
          <w:p w:rsidR="00C47539" w:rsidRDefault="00817A19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Diagnose Behavioral Health Disorders: Medical Provider Addresses Symptom Screener Outcome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C47539" w:rsidRDefault="00C47539">
            <w:pPr>
              <w:spacing w:after="0" w:line="240" w:lineRule="auto"/>
              <w:contextualSpacing w:val="0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47539" w:rsidRDefault="00C47539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47539" w:rsidRDefault="00C47539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C47539" w:rsidRDefault="00C47539">
            <w:pPr>
              <w:spacing w:after="0" w:line="240" w:lineRule="auto"/>
              <w:contextualSpacing w:val="0"/>
            </w:pPr>
          </w:p>
        </w:tc>
      </w:tr>
      <w:tr w:rsidR="00C47539">
        <w:trPr>
          <w:trHeight w:val="1140"/>
          <w:jc w:val="center"/>
        </w:trPr>
        <w:tc>
          <w:tcPr>
            <w:tcW w:w="3817" w:type="dxa"/>
            <w:shd w:val="clear" w:color="auto" w:fill="FFFFFF"/>
            <w:vAlign w:val="center"/>
          </w:tcPr>
          <w:p w:rsidR="00C47539" w:rsidRDefault="00817A19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>Refer and Engage Patient in Collaborative Care Program through Care Team Introduction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C47539" w:rsidRDefault="00817A19">
            <w:pPr>
              <w:spacing w:after="0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PCP role:</w:t>
            </w:r>
          </w:p>
          <w:p w:rsidR="00C47539" w:rsidRDefault="00817A19">
            <w:pPr>
              <w:spacing w:after="0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Nursing staff role:</w:t>
            </w:r>
          </w:p>
          <w:p w:rsidR="00C47539" w:rsidRDefault="00817A19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Care manager role:</w:t>
            </w:r>
          </w:p>
        </w:tc>
        <w:tc>
          <w:tcPr>
            <w:tcW w:w="3780" w:type="dxa"/>
            <w:shd w:val="clear" w:color="auto" w:fill="FFFFFF"/>
            <w:vAlign w:val="center"/>
          </w:tcPr>
          <w:p w:rsidR="00C47539" w:rsidRDefault="00C47539">
            <w:pPr>
              <w:spacing w:after="0" w:line="240" w:lineRule="auto"/>
              <w:contextualSpacing w:val="0"/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C47539" w:rsidRDefault="00C47539">
            <w:pPr>
              <w:spacing w:after="0" w:line="240" w:lineRule="auto"/>
              <w:contextualSpacing w:val="0"/>
            </w:pPr>
          </w:p>
        </w:tc>
        <w:tc>
          <w:tcPr>
            <w:tcW w:w="2377" w:type="dxa"/>
            <w:shd w:val="clear" w:color="auto" w:fill="FFFFFF"/>
            <w:vAlign w:val="center"/>
          </w:tcPr>
          <w:p w:rsidR="00C47539" w:rsidRDefault="00C47539">
            <w:pPr>
              <w:spacing w:after="0" w:line="240" w:lineRule="auto"/>
              <w:contextualSpacing w:val="0"/>
            </w:pPr>
          </w:p>
        </w:tc>
      </w:tr>
      <w:tr w:rsidR="00C47539" w:rsidTr="00AA5848">
        <w:trPr>
          <w:trHeight w:val="2546"/>
          <w:jc w:val="center"/>
        </w:trPr>
        <w:tc>
          <w:tcPr>
            <w:tcW w:w="3817" w:type="dxa"/>
            <w:shd w:val="clear" w:color="auto" w:fill="FFFFFF"/>
          </w:tcPr>
          <w:p w:rsidR="00C47539" w:rsidRDefault="00817A19">
            <w:pPr>
              <w:spacing w:after="0" w:line="288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Needed Organization-Level Changes</w:t>
            </w:r>
          </w:p>
          <w:p w:rsidR="00C47539" w:rsidRDefault="00817A19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Hires</w:t>
            </w:r>
          </w:p>
          <w:p w:rsidR="00C47539" w:rsidRDefault="00817A19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Training</w:t>
            </w:r>
          </w:p>
          <w:p w:rsidR="00C47539" w:rsidRDefault="00817A19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Clinical Supervision</w:t>
            </w:r>
          </w:p>
          <w:p w:rsidR="00C47539" w:rsidRDefault="00817A19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Administrative Supervision</w:t>
            </w:r>
          </w:p>
          <w:p w:rsidR="00C47539" w:rsidRDefault="00817A19">
            <w:pPr>
              <w:spacing w:after="0" w:line="288" w:lineRule="auto"/>
              <w:contextualSpacing w:val="0"/>
            </w:pPr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□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 Resources needed</w:t>
            </w:r>
          </w:p>
        </w:tc>
        <w:tc>
          <w:tcPr>
            <w:tcW w:w="10837" w:type="dxa"/>
            <w:gridSpan w:val="4"/>
            <w:shd w:val="clear" w:color="auto" w:fill="FFFFFF"/>
          </w:tcPr>
          <w:p w:rsidR="00C47539" w:rsidRDefault="00817A19">
            <w:pPr>
              <w:spacing w:after="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color w:val="BA3F16"/>
                <w:sz w:val="24"/>
                <w:szCs w:val="24"/>
              </w:rPr>
              <w:t>Notes:</w:t>
            </w:r>
          </w:p>
        </w:tc>
      </w:tr>
    </w:tbl>
    <w:p w:rsidR="00C47539" w:rsidRDefault="00C47539"/>
    <w:sectPr w:rsidR="00C47539" w:rsidSect="00AA58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1170" w:right="720" w:bottom="63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DD" w:rsidRDefault="00817A19">
      <w:pPr>
        <w:spacing w:after="0" w:line="240" w:lineRule="auto"/>
      </w:pPr>
      <w:r>
        <w:separator/>
      </w:r>
    </w:p>
  </w:endnote>
  <w:endnote w:type="continuationSeparator" w:id="0">
    <w:p w:rsidR="00C244DD" w:rsidRDefault="00817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F9" w:rsidRDefault="00FC5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39" w:rsidRDefault="00817A19">
    <w:pPr>
      <w:tabs>
        <w:tab w:val="right" w:pos="14400"/>
      </w:tabs>
      <w:spacing w:after="542" w:line="240" w:lineRule="auto"/>
    </w:pPr>
    <w:r>
      <w:rPr>
        <w:rFonts w:ascii="Arial Narrow" w:eastAsia="Arial Narrow" w:hAnsi="Arial Narrow" w:cs="Arial Narrow"/>
        <w:color w:val="808080"/>
      </w:rPr>
      <w:t>©2017 University of Washington – AIMS Center http://uwaims.org</w:t>
    </w:r>
    <w:r>
      <w:rPr>
        <w:rFonts w:ascii="Arial Narrow" w:eastAsia="Arial Narrow" w:hAnsi="Arial Narrow" w:cs="Arial Narrow"/>
        <w:color w:val="808080"/>
      </w:rPr>
      <w:tab/>
    </w:r>
    <w:r>
      <w:rPr>
        <w:rFonts w:ascii="Arial Narrow" w:eastAsia="Arial Narrow" w:hAnsi="Arial Narrow" w:cs="Arial Narrow"/>
        <w:b/>
        <w:color w:val="BA3F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AA584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39" w:rsidRDefault="00817A19" w:rsidP="00FC5DF9">
    <w:pPr>
      <w:tabs>
        <w:tab w:val="left" w:pos="5632"/>
        <w:tab w:val="right" w:pos="14400"/>
      </w:tabs>
      <w:spacing w:after="542" w:line="240" w:lineRule="auto"/>
    </w:pPr>
    <w:r>
      <w:rPr>
        <w:rFonts w:ascii="Arial Narrow" w:eastAsia="Arial Narrow" w:hAnsi="Arial Narrow" w:cs="Arial Narrow"/>
        <w:color w:val="808080"/>
      </w:rPr>
      <w:t>©2017 University of Washington – AIMS Center http://uwaims.org</w:t>
    </w:r>
    <w:r>
      <w:rPr>
        <w:rFonts w:ascii="Arial Narrow" w:eastAsia="Arial Narrow" w:hAnsi="Arial Narrow" w:cs="Arial Narrow"/>
        <w:color w:val="808080"/>
      </w:rPr>
      <w:tab/>
    </w:r>
    <w:r w:rsidR="00FC5DF9">
      <w:rPr>
        <w:rFonts w:ascii="Arial Narrow" w:eastAsia="Arial Narrow" w:hAnsi="Arial Narrow" w:cs="Arial Narrow"/>
        <w:color w:val="808080"/>
      </w:rPr>
      <w:t xml:space="preserve">Last updated </w:t>
    </w:r>
    <w:r w:rsidR="00FC5DF9">
      <w:rPr>
        <w:rFonts w:ascii="Arial Narrow" w:eastAsia="Arial Narrow" w:hAnsi="Arial Narrow" w:cs="Arial Narrow"/>
        <w:color w:val="808080"/>
      </w:rPr>
      <w:t>2/13/2017</w:t>
    </w:r>
    <w:bookmarkStart w:id="1" w:name="_GoBack"/>
    <w:bookmarkEnd w:id="1"/>
    <w:r w:rsidR="00FC5DF9">
      <w:rPr>
        <w:rFonts w:ascii="Arial Narrow" w:eastAsia="Arial Narrow" w:hAnsi="Arial Narrow" w:cs="Arial Narrow"/>
        <w:color w:val="808080"/>
      </w:rPr>
      <w:tab/>
    </w:r>
    <w:r>
      <w:rPr>
        <w:rFonts w:ascii="Arial Narrow" w:eastAsia="Arial Narrow" w:hAnsi="Arial Narrow" w:cs="Arial Narrow"/>
        <w:b/>
        <w:color w:val="BA3F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FC5D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DD" w:rsidRDefault="00817A19">
      <w:pPr>
        <w:spacing w:after="0" w:line="240" w:lineRule="auto"/>
      </w:pPr>
      <w:r>
        <w:separator/>
      </w:r>
    </w:p>
  </w:footnote>
  <w:footnote w:type="continuationSeparator" w:id="0">
    <w:p w:rsidR="00C244DD" w:rsidRDefault="00817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DF9" w:rsidRDefault="00FC5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39" w:rsidRDefault="00817A19">
    <w:pPr>
      <w:tabs>
        <w:tab w:val="right" w:pos="14400"/>
      </w:tabs>
      <w:spacing w:before="720" w:after="0" w:line="240" w:lineRule="auto"/>
    </w:pPr>
    <w:r>
      <w:rPr>
        <w:b/>
        <w:color w:val="BA3F16"/>
        <w:sz w:val="28"/>
        <w:szCs w:val="28"/>
      </w:rPr>
      <w:t>Screening Workflow Plan [Whole team]</w:t>
    </w:r>
    <w:r>
      <w:rPr>
        <w:b/>
        <w:color w:val="BA3F16"/>
        <w:sz w:val="28"/>
        <w:szCs w:val="28"/>
      </w:rPr>
      <w:tab/>
    </w:r>
    <w:r>
      <w:rPr>
        <w:b/>
        <w:sz w:val="28"/>
        <w:szCs w:val="28"/>
      </w:rPr>
      <w:t>Continued</w:t>
    </w:r>
    <w:r>
      <w:rPr>
        <w:b/>
        <w:color w:val="BA3F16"/>
        <w:sz w:val="28"/>
        <w:szCs w:val="28"/>
      </w:rPr>
      <w:tab/>
    </w:r>
    <w:r>
      <w:rPr>
        <w:b/>
        <w:color w:val="BA3F16"/>
        <w:sz w:val="28"/>
        <w:szCs w:val="28"/>
      </w:rPr>
      <w:tab/>
    </w:r>
    <w:r>
      <w:rPr>
        <w:b/>
        <w:color w:val="BA3F16"/>
        <w:sz w:val="28"/>
        <w:szCs w:val="28"/>
      </w:rPr>
      <w:tab/>
    </w:r>
    <w:r>
      <w:rPr>
        <w:b/>
        <w:color w:val="BA3F16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539" w:rsidRDefault="00AA5848">
    <w:pPr>
      <w:tabs>
        <w:tab w:val="center" w:pos="4680"/>
        <w:tab w:val="right" w:pos="9360"/>
      </w:tabs>
      <w:spacing w:before="720" w:after="0" w:line="240" w:lineRule="auto"/>
    </w:pPr>
    <w:r>
      <w:rPr>
        <w:b/>
        <w:color w:val="BA3F16"/>
        <w:sz w:val="28"/>
        <w:szCs w:val="28"/>
      </w:rPr>
      <w:t xml:space="preserve">High-level </w:t>
    </w:r>
    <w:r w:rsidR="00817A19">
      <w:rPr>
        <w:b/>
        <w:color w:val="BA3F16"/>
        <w:sz w:val="28"/>
        <w:szCs w:val="28"/>
      </w:rPr>
      <w:t xml:space="preserve">Screening </w:t>
    </w:r>
    <w:r w:rsidR="00720912">
      <w:rPr>
        <w:b/>
        <w:color w:val="BA3F16"/>
        <w:sz w:val="28"/>
        <w:szCs w:val="28"/>
      </w:rPr>
      <w:t xml:space="preserve">&amp; Treatment </w:t>
    </w:r>
    <w:r w:rsidR="00817A19">
      <w:rPr>
        <w:b/>
        <w:color w:val="BA3F16"/>
        <w:sz w:val="28"/>
        <w:szCs w:val="28"/>
      </w:rPr>
      <w:t xml:space="preserve">Workflow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7539"/>
    <w:rsid w:val="00720912"/>
    <w:rsid w:val="00817A19"/>
    <w:rsid w:val="00AA5848"/>
    <w:rsid w:val="00C244DD"/>
    <w:rsid w:val="00C47539"/>
    <w:rsid w:val="00FC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19"/>
  </w:style>
  <w:style w:type="paragraph" w:styleId="Footer">
    <w:name w:val="footer"/>
    <w:basedOn w:val="Normal"/>
    <w:link w:val="FooterChar"/>
    <w:uiPriority w:val="99"/>
    <w:unhideWhenUsed/>
    <w:rsid w:val="0081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19"/>
  </w:style>
  <w:style w:type="paragraph" w:styleId="Footer">
    <w:name w:val="footer"/>
    <w:basedOn w:val="Normal"/>
    <w:link w:val="FooterChar"/>
    <w:uiPriority w:val="99"/>
    <w:unhideWhenUsed/>
    <w:rsid w:val="00817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Farnum, Melissa C</cp:lastModifiedBy>
  <cp:revision>5</cp:revision>
  <dcterms:created xsi:type="dcterms:W3CDTF">2017-02-05T23:56:00Z</dcterms:created>
  <dcterms:modified xsi:type="dcterms:W3CDTF">2017-02-14T00:10:00Z</dcterms:modified>
</cp:coreProperties>
</file>